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6C" w:rsidRDefault="00DB576C" w:rsidP="00DB5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СПОРТНО УЧИЛИЩЕ „СВ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КЛИМЕНТ ОХРИДСКИ ” - ГРАД ВРАЦА</w:t>
      </w:r>
    </w:p>
    <w:p w:rsidR="00DB576C" w:rsidRDefault="00DB576C" w:rsidP="00DB576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Wingdings" w:eastAsia="Wingdings" w:hAnsi="Wingdings" w:cs="Wingdings"/>
          <w:i/>
          <w:sz w:val="24"/>
          <w:szCs w:val="24"/>
        </w:rPr>
        <w:t></w:t>
      </w:r>
      <w:r>
        <w:rPr>
          <w:rFonts w:ascii="Times New Roman" w:hAnsi="Times New Roman" w:cs="Times New Roman"/>
          <w:i/>
          <w:sz w:val="24"/>
          <w:szCs w:val="24"/>
        </w:rPr>
        <w:t xml:space="preserve"> Враца,  ул. </w:t>
      </w:r>
      <w:r>
        <w:rPr>
          <w:rFonts w:ascii="Times New Roman" w:hAnsi="Times New Roman" w:cs="Times New Roman"/>
          <w:sz w:val="24"/>
          <w:szCs w:val="24"/>
        </w:rPr>
        <w:t xml:space="preserve">„ </w:t>
      </w:r>
      <w:r>
        <w:rPr>
          <w:rFonts w:ascii="Times New Roman" w:hAnsi="Times New Roman" w:cs="Times New Roman"/>
          <w:i/>
          <w:sz w:val="24"/>
          <w:szCs w:val="24"/>
        </w:rPr>
        <w:t xml:space="preserve">Цар Обединител“ № 9, </w:t>
      </w:r>
      <w:r>
        <w:rPr>
          <w:rFonts w:ascii="Wingdings 2" w:eastAsia="Wingdings 2" w:hAnsi="Wingdings 2" w:cs="Wingdings 2"/>
          <w:i/>
          <w:sz w:val="24"/>
          <w:szCs w:val="24"/>
        </w:rPr>
        <w:t></w:t>
      </w:r>
      <w:r>
        <w:rPr>
          <w:rFonts w:ascii="Times New Roman" w:hAnsi="Times New Roman" w:cs="Times New Roman"/>
          <w:i/>
          <w:sz w:val="24"/>
          <w:szCs w:val="24"/>
        </w:rPr>
        <w:t xml:space="preserve">  092 626507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, 092 627269</w:t>
      </w:r>
    </w:p>
    <w:p w:rsidR="00DB576C" w:rsidRDefault="00DB576C" w:rsidP="00DB57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www.sportno-vratsa.com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sportno_uchiliste_vr@abv.bg</w:t>
      </w:r>
    </w:p>
    <w:p w:rsid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DB576C" w:rsidRDefault="00DB576C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DB576C" w:rsidRDefault="00DB576C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BF17F4" w:rsidRDefault="00BF17F4" w:rsidP="00BF17F4">
      <w:pPr>
        <w:spacing w:after="0" w:line="240" w:lineRule="auto"/>
        <w:ind w:left="732" w:right="150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УТВЪРДИЛ:</w:t>
      </w:r>
    </w:p>
    <w:p w:rsidR="00BF17F4" w:rsidRDefault="00BF17F4" w:rsidP="00BF17F4">
      <w:pPr>
        <w:spacing w:after="0" w:line="240" w:lineRule="auto"/>
        <w:ind w:left="732" w:right="150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ДАНИЕЛА ВЕЛКОВА</w:t>
      </w:r>
    </w:p>
    <w:p w:rsidR="00BF17F4" w:rsidRPr="00F24DAA" w:rsidRDefault="00BF17F4" w:rsidP="00BF17F4">
      <w:pPr>
        <w:spacing w:after="0" w:line="240" w:lineRule="auto"/>
        <w:ind w:left="732" w:right="150"/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</w:pPr>
      <w:r w:rsidRPr="00F24DAA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Директор на Спортно училище „Св. </w:t>
      </w:r>
      <w:proofErr w:type="spellStart"/>
      <w:r w:rsidRPr="00F24DAA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Кл</w:t>
      </w:r>
      <w:proofErr w:type="spellEnd"/>
      <w:r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>.</w:t>
      </w:r>
      <w:r w:rsidRPr="00F24DAA">
        <w:rPr>
          <w:rFonts w:ascii="Times New Roman" w:eastAsiaTheme="minorEastAsia" w:hAnsi="Times New Roman" w:cs="Times New Roman"/>
          <w:bCs/>
          <w:i/>
          <w:sz w:val="24"/>
          <w:szCs w:val="24"/>
          <w:lang w:eastAsia="bg-BG"/>
        </w:rPr>
        <w:t xml:space="preserve"> Охридски“ - Враца</w:t>
      </w:r>
    </w:p>
    <w:p w:rsidR="00A11D18" w:rsidRDefault="00A11D18" w:rsidP="00BF17F4">
      <w:pPr>
        <w:spacing w:after="0" w:line="240" w:lineRule="auto"/>
        <w:ind w:left="375" w:right="150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DB576C" w:rsidRDefault="00DB576C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BF17F4" w:rsidRDefault="00BF17F4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BF17F4" w:rsidRDefault="00BF17F4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BF17F4" w:rsidRDefault="00BF17F4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BF17F4" w:rsidRDefault="00BF17F4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DB576C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32"/>
          <w:szCs w:val="32"/>
          <w:lang w:eastAsia="bg-BG"/>
        </w:rPr>
        <w:t xml:space="preserve">ПРАВИЛА </w:t>
      </w: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br/>
        <w:t xml:space="preserve">ЗА ПРЕВКЛЮЧВАНЕ ОТ ПРИСЪСТВЕНО ОБУЧЕНИЕ </w:t>
      </w:r>
    </w:p>
    <w:p w:rsidR="00DB576C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КЪМ ОБУЧЕНИЕ В ЕЛЕКТРОННА СРЕДА ОТ РАЗСТОЯНИЕ ПРЕЗ УЧЕБНАТА 2020/2021 ГОДИНА </w:t>
      </w: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br/>
      </w:r>
    </w:p>
    <w:p w:rsidR="00DB576C" w:rsidRDefault="00DB576C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DB576C" w:rsidRDefault="00DB576C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DB576C" w:rsidRDefault="00DB576C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Раздел I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Общи положения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 Настоящите правила определят: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1.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условията за превключване от присъствено обучение към обучение в електронна среда от разстояние (ОЕСР), както и реда и начина на организацията и провеждането му през учебната 2020/2021 година в условията на COVID-19;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1.2. задължителни мерки за плавно преминаване от присъствено обучение към обучение в електронна среда от разстояние;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1.3. възможности за обучение на ученици с установен по-висок риск от COVID-19;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1.4. подкрепата за ученици, пропуснали присъствени учебни занятия.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 Правилата се приемат с оглед осигуряване на: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2.1. бързо и плавно преминаване от присъствено обучение към обучение в електронна среда от разстояние;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2.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непрекъснатост и ритмичност на обучението при карантиниране на ученик, на паралелка, на ученик със здравословни проблеми или от рискова група или пропуснал присъствени учебни занятия;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2.3. усвояване на знания и придобиване на компетентности по отделните учебни предмети без необходимост от преструктуриране на учебен материал при възстановяване на присъственото обучение;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2.4. възможност за преодоляване на пропуснат учебен материал;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2.5. допълнително (компенсаторно) обучение и подкрепа за учениците, пропуснали учебни занятия поради здравословни причини, в т. ч. и заради карантиниране;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2.6. непрекъснатост на оказваната на учениците подкрепа за личностно развитие.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 Правилата за преминаване към обучение в електронна среда от разстояние са приложими за: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3.1. учениците от една паралелка, по решение на РЗИ – -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а) в резултат на положителен PCR тест на ученик от паралелката;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б) отстраняване от работа на начален учител поради положителен резултат от PCR тест.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3.2. учениците от няколко или всички паралелки в училището, поставени под карантина по решение на РЗИ – - са;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3.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учениците от отделни паралелки, в резултат на положителен PCR тест и отстраняване от работа на учител, преподаващ в повече от една паралелка, при осъществен близък контакт на учителя с учениците от повече паралелки;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3.4. учениците от училището при обявяване от компетентните органи в населеното място, региона или страната на извънредна обстановка или в случаите на извънредни и непредвидени обстоятелства в населеното място, региона или цялата страна;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3.5. ученик, който по здравословни причини отсъства до 30 дни, ако здравословното и физическото му състояние позволяват, има желание и разполага с необходимите технически и технологични възможности;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3.6. ученик, карантиниран по решение на РЗИ – - в резултат на положителен PCR тест на член от домакинството му.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4. Учениците се завръщат обратно в училище и обучението им продължава в присъствена форма след отпадането на основанието за преминаване към обучение в електронна среда от разстояние: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4.1. след отпадането на карантината – за учениците по т. 3.1, 3.2, 3.3 и 3.6;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4.2. с изтичането на срока на извънредната обстановка или на извънредните и непредвидени обстоятелства – учениците по т. 3.4 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4.3. с изтичането на 30-дневния срок – за ученика по т. 3.5.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Раздел II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Подготвителни мерки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5. Определяне на Екип за подкрепа при осъществяването на обучение в електронна среда от разстояние, в който е включен ръководител направление ИКТ или учител по учебния предмет „Информационни технологии“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6. Разработване на алтернативни седмични разписания за прилагане в случаите, когато учениците от повече от една паралелка са поставени под карантина.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7. Определяне на различна продължителност на електронните уроци в зависимост от възрастта и уменията за саморегулация на учениците.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8. Изготвяне на списък със заместващи учители и на учители, които имат умения и възможности да осъществяват ОЕСР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9. Събиране и изготвяне на база данни с актуални профили и имейли на учениците.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>0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Подаване към РУО на информация за учителите, които разполагат с техническа и технологична възможност, имат необходимите умения, позволява го нормативът им, попадат в рискова група и имат желание и може да се включат в реализацията на дистанционна форма на обучение.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="00BF17F4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1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Публикуване на интернет страницата на училището и запознаване на учениците с брошурата с препоръки за безопасна работа в </w:t>
      </w:r>
      <w:hyperlink r:id="rId5" w:history="1">
        <w:r w:rsidRPr="00211EEF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bg-BG"/>
          </w:rPr>
          <w:t>интернет</w:t>
        </w:r>
      </w:hyperlink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(https://sacp.government.bg/sites/default/files/SafeNet_DAZD2020.pdf) както и с Правилата за безопасност на децата и учениците в компютърната мрежа и с Препоръките относно безопасно провеждане на дистанционно обучение в онлайн среда.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Раздел III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Задължителни мерки за преминаване от присъствено обучение към обучение в електронна среда от разстояние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="00BF17F4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2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Обучението в електронна среда от разстояние се осъществява при осигурена защита на личните данни на учениците и на учителите и гарантирана сигурност на информацията в електронна среда.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="00BF17F4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>3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След ориентирането в общите, познати и използвани платформи и приложения от страна учители и ученици, е избрана за 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цялото училище единна платформа </w:t>
      </w:r>
      <w:r w:rsidR="00BF17F4">
        <w:rPr>
          <w:rFonts w:ascii="Times New Roman" w:eastAsiaTheme="minorEastAsia" w:hAnsi="Times New Roman" w:cs="Times New Roman"/>
          <w:sz w:val="24"/>
          <w:szCs w:val="24"/>
          <w:lang w:val="en-US" w:eastAsia="bg-BG"/>
        </w:rPr>
        <w:t xml:space="preserve">Shkolo.bg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за осъществяване на обучението в електронна среда от разстояние и комуникация.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15. При отчитане спецификата на ко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нкретен учебен предмет. / специализирана спортна подготовка/</w:t>
      </w:r>
      <w:r w:rsidRPr="00211EEF">
        <w:rPr>
          <w:rFonts w:ascii="Times New Roman" w:eastAsiaTheme="minorEastAsia" w:hAnsi="Times New Roman" w:cs="Times New Roman"/>
          <w:i/>
          <w:iCs/>
          <w:sz w:val="24"/>
          <w:szCs w:val="24"/>
          <w:lang w:eastAsia="bg-BG"/>
        </w:rPr>
        <w:t>)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, всички учители, преподаващи този учебен предмет в училището, може да използват единна платформа, която може да бъде различна от приетата платформа 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16. Обучението в електронна среда от разстояние и комуникацията се осъществяват: </w:t>
      </w:r>
    </w:p>
    <w:p w:rsidR="00211EEF" w:rsidRPr="00211EEF" w:rsidRDefault="00BF17F4" w:rsidP="00BF17F4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16.1.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Синхронно ОЕСР (поставят се отсъствия и оценки)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16.2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Асинхронно ОЕСР (не се поставят отсъствия, но в процеса на оценяване се отчитат участието и ангажираността на ученика)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br/>
      </w:r>
      <w:r>
        <w:rPr>
          <w:rFonts w:ascii="Times New Roman" w:eastAsiaTheme="minorEastAsia" w:hAnsi="Times New Roman" w:cs="Times New Roman"/>
          <w:sz w:val="24"/>
          <w:szCs w:val="24"/>
          <w:lang w:eastAsia="bg-BG"/>
        </w:rPr>
        <w:t>16.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 Редуване на синхронно и асинхронно ОЕСР (отсъствия се поставят само за часовете на синхронно ОЕСР)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br/>
      </w:r>
    </w:p>
    <w:p w:rsidR="00211EEF" w:rsidRPr="00211EEF" w:rsidRDefault="00211EEF" w:rsidP="00BF17F4">
      <w:pPr>
        <w:autoSpaceDE w:val="0"/>
        <w:autoSpaceDN w:val="0"/>
        <w:spacing w:after="0" w:line="300" w:lineRule="atLeast"/>
        <w:ind w:left="375" w:right="150" w:firstLine="397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 xml:space="preserve">Възможните начини са: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br/>
        <w:t xml:space="preserve">1. Синхронно ОЕСР (поставят се отсъствия и оценки)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br/>
        <w:t xml:space="preserve">2. Асинхронно ОЕСР (не се поставят отсъствия, но в процеса на оценяване се отчитат участието и ангажираността на ученика)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br/>
        <w:t xml:space="preserve">3. Редуване на синхронно и асинхронно ОЕСР (отсъствия се поставят само за часовете на синхронно ОЕСР)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br/>
        <w:t xml:space="preserve">4. Алтернативни начини, в т.ч. чрез предоставяне на материали на хартия (възможно е и оценяване) </w:t>
      </w:r>
    </w:p>
    <w:p w:rsidR="00211EEF" w:rsidRPr="00211EEF" w:rsidRDefault="00211EEF" w:rsidP="00BF1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17F4" w:rsidRDefault="00BF17F4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lastRenderedPageBreak/>
        <w:t>Раздел IV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Организация на обучение в електронна среда от разстояние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F17F4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17. Обучението в електронна среда от разстояние се осъществява от учителите в училището, в което се обучават учениците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18. За учениците от паралелка, поставена под карантина, ОЕСР се осъществява по утвърденото седмично разписание за периода на карантината.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19. В случаите, когато карантината е във връзка с отстраняването от работа на 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учител,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ОЕСР на учениците от паралелката му се провежда от заместващ учител по утвърденото седмично разписание за периода на карантината.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20. За учениците от няколко или всички паралелки в училището, поставени под карантина по решение на РЗИ –</w:t>
      </w:r>
      <w:r w:rsidR="00BF17F4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Враца,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ОЕСР се осъществява по утвърденото седмично разписание за периода на карантината.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21. За учениците от отделни паралелки, поставени под карантина в резултат на положителен PCR тест и отстраняване от работа на учител, преподаващ в повече от една паралелка, ОЕСР се осъществява по утвърденото </w:t>
      </w:r>
      <w:r w:rsidRPr="00211EEF"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bg-BG"/>
        </w:rPr>
        <w:t xml:space="preserve">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седмично разписание за периода на карантината.</w:t>
      </w:r>
      <w:r w:rsidR="0094031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При възникнала необходимост, се организира ново седмично разписание.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Ако реално са спазени задължителните мерки за ограничаване рисковете от разпространение на вируса и в процеса на обучение са изпълнени изискванията за носене на защитна маска на лицето/предпазен шлем и за физическа дистанция без осъществяван контакт, обучението на учениците от тези паралелки може да продължи присъствено в училище със заместващ учител.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22. Обучение в електронна среда от разстояние се организира и осъществява за учениците от училището по утвърденото седмично разписание за периода на обявена от компетентните органи в населеното място, региона или страната извънредна обстановка или в случаите на извънредни и непредвидени обстоятелства.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23. За ученик, поставен под карантина, поради положителен PCR на член от домакинството му, както и на ученик, отсъстващ по здравословни причини до 30 дни, без да се променя формата на обучение, която остава дневна, обучение в електронна среда от разстояние (компенсирано обучение) се организира, като: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23.1. съответният ученик може да се включи в уроци заедно със съучениците си от класа, но без да може да участва активно в урока;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23.2. ученикът не се оценява;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23.3. учителят взаимодейства само с учениците от реалната класна стая;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23.4. на съответния ученик се предоставят консултации и обща подкрепа за преодоляване на образователни дефицити, както и психологическа подкрепа.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24. Компенсирано обучение по т. 19 се организира в електронна среда от разстояние и се осъществява чрез камера и микрофон на или свързано с електронно устройство при условие, че ученикът разполага с необходимите технически и технологични възможности, като камерата в реалната класна стая задължително е насочена към учебната дъска и/или към учителя, но не и към учениците.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25. При невъзможност на ученик по т. 19 да бъде осигурено наблюдение на урока на съответната паралелка, компенсирано обучение в електронна среда от разстояние се осъществява, като се допуска: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25.1. включване на ученика за наблюдение на урок на друга паралелка;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25.2. включване на ученика за наблюдение на урок в дистанционна форма на обучение за същия випуск (ако е приложимо);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25.3. предоставяне на материали на хартия в дома на ученика, в т.ч. и с подкрепата на 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медиатор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26. Учителите организират и провеждат ОЕСР в рамките на уговорената продължителност на работното време, като при нормална продължителност на работното време за отчитане на деня като работен са необходими не по-малко от 5 астрономически часа работа, свързана с осъществяване на обучението, или не по-малко от 25 астрономически часа седмично (5 часа 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среднодневно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) при работна седмица от 5 работни дни.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Раздел V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Обучение на ученици с установен по-висок риск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27. Обучение в различна от дневната присъствена форма е допустимо, когато: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27.1. е невъзможно за ученици по здравословни причини, които не им позволяват да посещават училище;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27.2. е нецелесъобразно за ученици, чиито родители/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настойници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са в рискова група за COVID-19 (напр. потвърден случай на COVID-19 в домакинството, контактни лица по месторабота и др.);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27.3. не е предпочетено от родителите/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настойниците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(напр. при потвърден случай на COVID-19 лице от училището и др.).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28. Обучението на ученици по т. 23 се организира и осъществява в самостоятелна, индивидуална или дистанционна форма. </w:t>
      </w:r>
    </w:p>
    <w:p w:rsidR="00940319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29. Формата на обучение се избира от ученика и/или неговите родители при условията на чл. 12, ал. 2 на ЗПУО</w:t>
      </w:r>
      <w:r w:rsidR="00940319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30. Промяна на формата на обучение от дневна в самостоятелна, индивидуална или дистанционна може да се препоръчва от екипа за подкрепа за личностно развитие за: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30.1. ученик, който променя формата на обучение в случаите по чл. 112, ал. 5 от ЗПУО;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30.2. ученик със специални образователни потребности.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31. Преминаване на ученик в задължителна училищна възраст от дневна в самостоятелна, индивидуална или дистанционна се допуска: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31.1. при установени здравословни причини, удостоверени с медицински документ, издаден от съответната експертна лекарска комисия, че ученикът не може да се обучава в дневна форма (допустимо условие е за преминаване и в трите посочени форми);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В условията на COVID-19 здравословните причини, поради които ученик не може и не желае да посещава присъствена форма (в т.ч. и ако негов родител/настойник попада в рискова група), се удостоверяват или с медицински документ, издаден от съответната експертна лекарска комисия по реда на Закона за здравето, или за заболяванията, включени в Списък на заболявания при деца, при които се препоръчва различна от дневната форма на обучение, поради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lastRenderedPageBreak/>
        <w:t xml:space="preserve">установен по-висок риск от СOVID-19 (Приложение № 1) - с етапна </w:t>
      </w:r>
      <w:proofErr w:type="spellStart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епикриза</w:t>
      </w:r>
      <w:proofErr w:type="spellEnd"/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от лекаря специалист, проследяващ заболяването на лицето. </w:t>
      </w:r>
    </w:p>
    <w:p w:rsidR="00940319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31.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. наличие на специални образователни потребности</w:t>
      </w:r>
      <w:r w:rsidR="00940319">
        <w:rPr>
          <w:rFonts w:ascii="Times New Roman" w:eastAsiaTheme="minorEastAsia" w:hAnsi="Times New Roman" w:cs="Times New Roman"/>
          <w:sz w:val="24"/>
          <w:szCs w:val="24"/>
          <w:lang w:eastAsia="bg-BG"/>
        </w:rPr>
        <w:t>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32.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>1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за преминаване от обучение в дневна към обучение в </w:t>
      </w:r>
      <w:r w:rsidR="00940319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самостоятелна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форма, се подава заявление до директора на училището, като за малолетните е от името на родителите, за непълнолетните - от ученика със съгласието на родителите му, а за промяната директорът издава заповед;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32.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>2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в условията на COVID-19, когато ученикът не може да посещава училището, учебните часове се организират в домашни или болнични условия;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750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32.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>3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при необходимост училището предоставя на ученик, преминал към индивидуална форма на обучение консултации и обща подкрепа. </w:t>
      </w: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Раздел VI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Подкрепа на ученици, пропуснали учебни занятия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>3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На ученици, страдащи от заболявания, които ги поставят в рискова група от COVID-19, се предоставя съпътстваща обща подкрепа в хода на учебната година под формата на консултации и допълнително обучение по отделни учебни предмети.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3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>4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. Консултациите и допълнителното обучение за преодоляване на образователни дефицити се осъществяват присъствено и/или в електронна среда от дистанция (ако е приложимо и в зависимост от конкретния случай, от класа, наличните техническите и технологичните възможности), като се използват възможностите на проекта „Подкрепа за успех“ по ОП НОИР.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37. На учениците се оказва и психологическа подкрепа, в т.ч. и от разстояние в електронна среда.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spacing w:after="0" w:line="240" w:lineRule="auto"/>
        <w:ind w:left="375" w:right="150"/>
        <w:jc w:val="center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b/>
          <w:bCs/>
          <w:sz w:val="24"/>
          <w:szCs w:val="24"/>
          <w:lang w:eastAsia="bg-BG"/>
        </w:rPr>
        <w:t>Заключителни разпоредби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§ 1. Правилата са разработени съобразно вида на училището, наличните технически и технологични средства, спецификата на учебните предмети и учителите, които ги преподават и имат умения и възможности да осъществяват ОЕСР.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§ 2. Правилата са разработени съгласно Насоките за работа на системата на училищното образование през учебната 2020/2021 година в условията на COVID-19.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§ 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3. 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Правилата може да бъдат изменяне и допълвани по реда, по който е приет и утвърден настоящия документ.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§ 5. След утвърждаването им със заповед на директора на училището, настоящите правила се публикуват на интернет страницата на училището и се свеждат до знанието на всички участници в образователния процес. </w:t>
      </w:r>
    </w:p>
    <w:p w:rsidR="00211EEF" w:rsidRPr="00211EEF" w:rsidRDefault="00211EEF" w:rsidP="00211EEF">
      <w:pPr>
        <w:autoSpaceDE w:val="0"/>
        <w:autoSpaceDN w:val="0"/>
        <w:spacing w:after="0" w:line="300" w:lineRule="atLeast"/>
        <w:ind w:left="375" w:right="150" w:firstLine="397"/>
        <w:jc w:val="both"/>
        <w:rPr>
          <w:rFonts w:ascii="Times New Roman" w:eastAsiaTheme="minorEastAsia" w:hAnsi="Times New Roman" w:cs="Times New Roman"/>
          <w:sz w:val="24"/>
          <w:szCs w:val="24"/>
          <w:lang w:eastAsia="bg-BG"/>
        </w:rPr>
      </w:pP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>§ 6. Правилата влизат в сила от</w:t>
      </w:r>
      <w:r w:rsidR="007E184A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17.09.2020 г.</w:t>
      </w:r>
      <w:r w:rsidRPr="00211EEF">
        <w:rPr>
          <w:rFonts w:ascii="Times New Roman" w:eastAsiaTheme="minorEastAsia" w:hAnsi="Times New Roman" w:cs="Times New Roman"/>
          <w:sz w:val="24"/>
          <w:szCs w:val="24"/>
          <w:lang w:eastAsia="bg-BG"/>
        </w:rPr>
        <w:t xml:space="preserve"> </w:t>
      </w:r>
    </w:p>
    <w:p w:rsidR="00211EEF" w:rsidRPr="00211EEF" w:rsidRDefault="00211EEF" w:rsidP="00211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bookmarkEnd w:id="0"/>
    </w:p>
    <w:p w:rsidR="006132C6" w:rsidRDefault="006132C6"/>
    <w:sectPr w:rsidR="00613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43"/>
    <w:rsid w:val="00175143"/>
    <w:rsid w:val="00211EEF"/>
    <w:rsid w:val="006132C6"/>
    <w:rsid w:val="007E184A"/>
    <w:rsid w:val="00940319"/>
    <w:rsid w:val="00A11D18"/>
    <w:rsid w:val="00BF17F4"/>
    <w:rsid w:val="00D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cp.government.bg/sites/default/files/SafeNet_DAZD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7</cp:revision>
  <dcterms:created xsi:type="dcterms:W3CDTF">2020-10-02T11:56:00Z</dcterms:created>
  <dcterms:modified xsi:type="dcterms:W3CDTF">2020-10-02T12:22:00Z</dcterms:modified>
</cp:coreProperties>
</file>